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9E" w:rsidRDefault="00BF38D7">
      <w:r>
        <w:t>1. Письменные запросы о:</w:t>
      </w:r>
    </w:p>
    <w:p w:rsidR="00BF38D7" w:rsidRDefault="00BF38D7" w:rsidP="00747E4F">
      <w:pPr>
        <w:jc w:val="both"/>
      </w:pPr>
      <w:proofErr w:type="gramStart"/>
      <w:r>
        <w:t>- наличии (об отсутствии) технической 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количества:</w:t>
      </w:r>
      <w:proofErr w:type="gramEnd"/>
    </w:p>
    <w:p w:rsidR="00BF38D7" w:rsidRDefault="00BF38D7">
      <w:r>
        <w:t>- поданных заявок и объема мощности, необходимого для их удовлетворения</w:t>
      </w:r>
    </w:p>
    <w:p w:rsidR="00BF38D7" w:rsidRDefault="00BF38D7">
      <w:r>
        <w:t>-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о сроках и плате по каждому договору</w:t>
      </w:r>
    </w:p>
    <w:p w:rsidR="00BF38D7" w:rsidRDefault="00BF38D7">
      <w:r>
        <w:t>- аннулированных заявок на технологическое присоединение</w:t>
      </w:r>
    </w:p>
    <w:p w:rsidR="00BF38D7" w:rsidRDefault="00747E4F">
      <w:r>
        <w:t>- выполнених</w:t>
      </w:r>
      <w:bookmarkStart w:id="0" w:name="_GoBack"/>
      <w:bookmarkEnd w:id="0"/>
      <w:r w:rsidR="00BF38D7">
        <w:t xml:space="preserve"> присоединений и присоединенной мощности отсутствуют.</w:t>
      </w:r>
    </w:p>
    <w:p w:rsidR="00BF38D7" w:rsidRDefault="00BF38D7"/>
    <w:p w:rsidR="00BF38D7" w:rsidRDefault="00BF38D7">
      <w:r>
        <w:t xml:space="preserve">2. </w:t>
      </w:r>
      <w:r w:rsidR="00747E4F">
        <w:t xml:space="preserve">Трансформаторные подстанции 35 </w:t>
      </w:r>
      <w:proofErr w:type="spellStart"/>
      <w:r w:rsidR="00747E4F">
        <w:t>кВ</w:t>
      </w:r>
      <w:proofErr w:type="spellEnd"/>
      <w:r w:rsidR="00747E4F">
        <w:t xml:space="preserve"> и выше в АО «</w:t>
      </w:r>
      <w:proofErr w:type="spellStart"/>
      <w:r w:rsidR="00747E4F">
        <w:t>Новгородоблэлектро</w:t>
      </w:r>
      <w:proofErr w:type="spellEnd"/>
      <w:r w:rsidR="00747E4F">
        <w:t>» отсутствуют.</w:t>
      </w:r>
    </w:p>
    <w:sectPr w:rsidR="00BF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7"/>
    <w:rsid w:val="000F3BE1"/>
    <w:rsid w:val="0047409E"/>
    <w:rsid w:val="00747E4F"/>
    <w:rsid w:val="00B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gridneva-oi</dc:creator>
  <cp:lastModifiedBy>gridneva-oi</cp:lastModifiedBy>
  <cp:revision>1</cp:revision>
  <dcterms:created xsi:type="dcterms:W3CDTF">2019-09-06T06:07:00Z</dcterms:created>
  <dcterms:modified xsi:type="dcterms:W3CDTF">2019-09-06T06:21:00Z</dcterms:modified>
</cp:coreProperties>
</file>