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69" w:rsidRPr="005D5E69" w:rsidRDefault="007B0C4E" w:rsidP="005D5E69">
      <w:pPr>
        <w:jc w:val="center"/>
        <w:rPr>
          <w:b/>
        </w:rPr>
      </w:pPr>
      <w:bookmarkStart w:id="0" w:name="_GoBack"/>
      <w:bookmarkEnd w:id="0"/>
      <w:r>
        <w:rPr>
          <w:b/>
        </w:rPr>
        <w:t>19 т</w:t>
      </w:r>
    </w:p>
    <w:p w:rsidR="005D5E69" w:rsidRDefault="005D5E69" w:rsidP="005D5E69">
      <w:pPr>
        <w:jc w:val="both"/>
      </w:pPr>
      <w:r w:rsidRPr="00CA2036">
        <w:t xml:space="preserve">  </w:t>
      </w:r>
      <w:proofErr w:type="gramStart"/>
      <w:r w:rsidRPr="00CA2036">
        <w:t>АО «Новгородоблэлектро» не име</w:t>
      </w:r>
      <w:r>
        <w:t>ет договорных отношений по купле-продаже (поставке</w:t>
      </w:r>
      <w:r w:rsidRPr="00CA2036">
        <w:t>)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roofErr w:type="gramEnd"/>
    </w:p>
    <w:p w:rsidR="00D378E7" w:rsidRDefault="000C6DD0"/>
    <w:sectPr w:rsidR="00D378E7" w:rsidSect="00AA14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D5E69"/>
    <w:rsid w:val="000C6DD0"/>
    <w:rsid w:val="001256E7"/>
    <w:rsid w:val="00194DCA"/>
    <w:rsid w:val="0031586A"/>
    <w:rsid w:val="003700E0"/>
    <w:rsid w:val="005176FA"/>
    <w:rsid w:val="005D5E69"/>
    <w:rsid w:val="007B0C4E"/>
    <w:rsid w:val="0091465B"/>
    <w:rsid w:val="00AA1449"/>
    <w:rsid w:val="00AC31CE"/>
    <w:rsid w:val="00FF6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6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gridneva-oi</dc:creator>
  <cp:lastModifiedBy>Smyshlyaeva-AA</cp:lastModifiedBy>
  <cp:revision>3</cp:revision>
  <dcterms:created xsi:type="dcterms:W3CDTF">2020-11-23T12:13:00Z</dcterms:created>
  <dcterms:modified xsi:type="dcterms:W3CDTF">2020-11-23T13:19:00Z</dcterms:modified>
</cp:coreProperties>
</file>